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209100" w14:textId="7F15523D" w:rsidR="00F019A7" w:rsidRPr="00F019A7" w:rsidRDefault="00F019A7" w:rsidP="00F01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19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E34B82" wp14:editId="04D47952">
            <wp:extent cx="590550" cy="771525"/>
            <wp:effectExtent l="0" t="0" r="0" b="9525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78F3B" w14:textId="77777777" w:rsidR="00F019A7" w:rsidRPr="00F019A7" w:rsidRDefault="00F019A7" w:rsidP="00F01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p w14:paraId="0CEEA94C" w14:textId="77777777" w:rsidR="00F019A7" w:rsidRPr="00F019A7" w:rsidRDefault="00F019A7" w:rsidP="00F01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p w14:paraId="3AE17A70" w14:textId="77777777" w:rsidR="00F019A7" w:rsidRPr="00F019A7" w:rsidRDefault="00F019A7" w:rsidP="00F01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019A7">
        <w:rPr>
          <w:rFonts w:ascii="Times New Roman" w:eastAsia="Times New Roman" w:hAnsi="Times New Roman" w:cs="Times New Roman"/>
          <w:sz w:val="26"/>
          <w:szCs w:val="26"/>
          <w:lang w:eastAsia="ru-RU"/>
        </w:rPr>
        <w:t>АДМИНИСТРАЦИЯ ГОРОДА ПЕРЕСЛАВЛЯ-ЗАЛЕССКОГО</w:t>
      </w:r>
    </w:p>
    <w:p w14:paraId="7722EC82" w14:textId="77777777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11D81E8E" w14:textId="77777777" w:rsidR="00F019A7" w:rsidRPr="00F019A7" w:rsidRDefault="00F019A7" w:rsidP="00F019A7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34"/>
          <w:szCs w:val="34"/>
          <w:lang w:eastAsia="ru-RU"/>
        </w:rPr>
      </w:pPr>
      <w:r w:rsidRPr="00F019A7">
        <w:rPr>
          <w:rFonts w:ascii="Times New Roman" w:eastAsia="Times New Roman" w:hAnsi="Times New Roman" w:cs="Times New Roman"/>
          <w:b/>
          <w:spacing w:val="100"/>
          <w:sz w:val="34"/>
          <w:szCs w:val="34"/>
          <w:lang w:eastAsia="ru-RU"/>
        </w:rPr>
        <w:t>ПОСТАНОВЛЕНИЕ</w:t>
      </w:r>
    </w:p>
    <w:p w14:paraId="2B18F3A5" w14:textId="77777777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color w:val="2D1400"/>
          <w:sz w:val="34"/>
          <w:szCs w:val="34"/>
          <w:lang w:eastAsia="ru-RU"/>
        </w:rPr>
      </w:pPr>
    </w:p>
    <w:p w14:paraId="7747D469" w14:textId="7F41F00C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019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 </w:t>
      </w:r>
      <w:r w:rsidR="000C56E7">
        <w:rPr>
          <w:rFonts w:ascii="Times New Roman" w:eastAsia="Times New Roman" w:hAnsi="Times New Roman" w:cs="Times New Roman"/>
          <w:sz w:val="26"/>
          <w:szCs w:val="26"/>
          <w:lang w:eastAsia="ru-RU"/>
        </w:rPr>
        <w:t>16.04.2024</w:t>
      </w:r>
      <w:r w:rsidRPr="00F019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№ </w:t>
      </w:r>
      <w:r w:rsidR="000C56E7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ПОС.03-806/24</w:t>
      </w:r>
    </w:p>
    <w:p w14:paraId="19ACA753" w14:textId="77777777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F9BD347" w14:textId="77777777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019A7">
        <w:rPr>
          <w:rFonts w:ascii="Times New Roman" w:eastAsia="Times New Roman" w:hAnsi="Times New Roman" w:cs="Times New Roman"/>
          <w:sz w:val="26"/>
          <w:szCs w:val="26"/>
          <w:lang w:eastAsia="ru-RU"/>
        </w:rPr>
        <w:t>город Переславль-Залесский</w:t>
      </w:r>
    </w:p>
    <w:p w14:paraId="68050024" w14:textId="77777777" w:rsidR="00F019A7" w:rsidRPr="00F019A7" w:rsidRDefault="00F019A7" w:rsidP="00F019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0D74F7" w14:textId="77777777" w:rsidR="00865BD9" w:rsidRDefault="00865BD9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034D0578" w14:textId="77777777" w:rsidR="00EF4FA5" w:rsidRPr="002C2524" w:rsidRDefault="00EF4FA5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>О внесении изменений в постановление</w:t>
      </w:r>
    </w:p>
    <w:p w14:paraId="3CD788FD" w14:textId="77777777" w:rsidR="00EF4FA5" w:rsidRPr="002C2524" w:rsidRDefault="00EF4FA5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>Администрации города Переславля-Залесского</w:t>
      </w:r>
    </w:p>
    <w:p w14:paraId="33AF14D3" w14:textId="77777777" w:rsidR="00EF4FA5" w:rsidRPr="002C2524" w:rsidRDefault="00EF4FA5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 xml:space="preserve">от 29.05.2019 № ПОС.03-1216/19 «Об утверждении </w:t>
      </w:r>
    </w:p>
    <w:p w14:paraId="5EBEB4FF" w14:textId="77777777" w:rsidR="00EF4FA5" w:rsidRPr="002C2524" w:rsidRDefault="00EF4FA5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 xml:space="preserve">схемы размещения нестационарных торговых </w:t>
      </w:r>
    </w:p>
    <w:p w14:paraId="55328C60" w14:textId="77777777" w:rsidR="00EF4FA5" w:rsidRPr="002C2524" w:rsidRDefault="00EF4FA5" w:rsidP="00EF4FA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 xml:space="preserve">объектов на территории городского округа </w:t>
      </w:r>
    </w:p>
    <w:p w14:paraId="0F4034BE" w14:textId="77777777" w:rsidR="00EF4FA5" w:rsidRDefault="00EF4FA5" w:rsidP="00865BD9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>город Переславль-Залесский Ярославской области»</w:t>
      </w:r>
    </w:p>
    <w:p w14:paraId="2D3405C9" w14:textId="663EF004" w:rsidR="00865BD9" w:rsidRDefault="00865BD9" w:rsidP="00865BD9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178AB042" w14:textId="77777777" w:rsidR="00F019A7" w:rsidRDefault="00F019A7" w:rsidP="00865BD9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FCEC2AA" w14:textId="3E988F8C" w:rsidR="00EF4FA5" w:rsidRDefault="00EF4FA5" w:rsidP="00F019A7">
      <w:pPr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>В соответствии с Федеральным законом от 28.12.2009 № 381-ФЗ «Об основах государственного регулирования торговой деятельности в Российской Федерации», приказом департамента агропромышленного комплекса и потребительского рынка Ярославской области от 24.12.2010 № 166 «Об утверждении Порядка разработки и утверждения схемы размещения нестационарных торговых объектов», постановлением Администрации города Переславля-Залесского от 30.11.2017 № ПОС.03-1695/17 «О размещении и демонтаже нестационарных торговых объектов на территории городского округа города Переславля-Залесского Ярославской области», Уставом городского округа город Переславль-Залесский Ярославской области,</w:t>
      </w:r>
    </w:p>
    <w:p w14:paraId="7A0EDB01" w14:textId="77777777" w:rsidR="00D31BF5" w:rsidRPr="00761B3D" w:rsidRDefault="00D31BF5" w:rsidP="00D31BF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1B3D">
        <w:rPr>
          <w:rFonts w:ascii="Times New Roman" w:hAnsi="Times New Roman" w:cs="Times New Roman"/>
          <w:sz w:val="28"/>
          <w:szCs w:val="28"/>
        </w:rPr>
        <w:t>Администрация города Переславля-Залесского постановляет:</w:t>
      </w:r>
    </w:p>
    <w:p w14:paraId="26F4C11B" w14:textId="120CA5F3" w:rsidR="00EF4FA5" w:rsidRPr="002C2524" w:rsidRDefault="00D31BF5" w:rsidP="00EF4F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 xml:space="preserve">1. </w:t>
      </w:r>
      <w:r w:rsidR="00EF4FA5" w:rsidRPr="002C2524">
        <w:rPr>
          <w:rFonts w:ascii="Times New Roman" w:hAnsi="Times New Roman" w:cs="Times New Roman"/>
          <w:sz w:val="26"/>
          <w:szCs w:val="26"/>
        </w:rPr>
        <w:t>Внести в постановление Администрации города Переславля-Залесского от 29.05.2019 № ПОС.03-1216/19 «Об утверждении схемы размещения нестационарных торговых объектов на территории городского округа город Переславль-Залесский Ярославской области» (в редакции постановлений Администрации города Переславля-Залесского от 28.07.2020 № ПОС.03-1268/20, от 24.12.2020 № ПОС.03-2334/20, от 19.03.2021 № ПОС.03-0471/21, от 20.04.2021 № ПОС.03-0749/21</w:t>
      </w:r>
      <w:r w:rsidR="007233B1">
        <w:rPr>
          <w:rFonts w:ascii="Times New Roman" w:hAnsi="Times New Roman" w:cs="Times New Roman"/>
          <w:sz w:val="26"/>
          <w:szCs w:val="26"/>
        </w:rPr>
        <w:t>, от 02.09.2021 № ПОС.03-1690/21</w:t>
      </w:r>
      <w:r w:rsidR="00AD4F55">
        <w:rPr>
          <w:rFonts w:ascii="Times New Roman" w:hAnsi="Times New Roman" w:cs="Times New Roman"/>
          <w:sz w:val="26"/>
          <w:szCs w:val="26"/>
        </w:rPr>
        <w:t>, от 06.12.2021 № ПОС.03-2321/21</w:t>
      </w:r>
      <w:r w:rsidR="00552753" w:rsidRPr="009E4872">
        <w:rPr>
          <w:rFonts w:ascii="Times New Roman" w:hAnsi="Times New Roman" w:cs="Times New Roman"/>
          <w:sz w:val="26"/>
          <w:szCs w:val="26"/>
        </w:rPr>
        <w:t>,</w:t>
      </w:r>
      <w:r w:rsidR="00D7226C" w:rsidRPr="009E4872">
        <w:rPr>
          <w:rFonts w:ascii="Times New Roman" w:hAnsi="Times New Roman" w:cs="Times New Roman"/>
          <w:sz w:val="26"/>
          <w:szCs w:val="26"/>
        </w:rPr>
        <w:t xml:space="preserve"> от 02.06.2022</w:t>
      </w:r>
      <w:r w:rsidR="00552753" w:rsidRPr="009E4872">
        <w:rPr>
          <w:rFonts w:ascii="Times New Roman" w:hAnsi="Times New Roman" w:cs="Times New Roman"/>
          <w:sz w:val="26"/>
          <w:szCs w:val="26"/>
        </w:rPr>
        <w:t xml:space="preserve"> №</w:t>
      </w:r>
      <w:r w:rsidR="00D7226C" w:rsidRPr="009E4872">
        <w:rPr>
          <w:rFonts w:ascii="Times New Roman" w:hAnsi="Times New Roman" w:cs="Times New Roman"/>
          <w:sz w:val="26"/>
          <w:szCs w:val="26"/>
        </w:rPr>
        <w:t xml:space="preserve"> </w:t>
      </w:r>
      <w:r w:rsidR="00552753" w:rsidRPr="009E4872">
        <w:rPr>
          <w:rFonts w:ascii="Times New Roman" w:hAnsi="Times New Roman" w:cs="Times New Roman"/>
          <w:sz w:val="26"/>
          <w:szCs w:val="26"/>
        </w:rPr>
        <w:t>ПОС.03-1146</w:t>
      </w:r>
      <w:r w:rsidR="00D7226C" w:rsidRPr="009E4872">
        <w:rPr>
          <w:rFonts w:ascii="Times New Roman" w:hAnsi="Times New Roman" w:cs="Times New Roman"/>
          <w:sz w:val="26"/>
          <w:szCs w:val="26"/>
        </w:rPr>
        <w:t>/22</w:t>
      </w:r>
      <w:r w:rsidR="00F019A7">
        <w:rPr>
          <w:rFonts w:ascii="Times New Roman" w:hAnsi="Times New Roman" w:cs="Times New Roman"/>
          <w:sz w:val="26"/>
          <w:szCs w:val="26"/>
        </w:rPr>
        <w:t>, от 06.12.2022 № ПОС.03-2677/22</w:t>
      </w:r>
      <w:r w:rsidR="003E4272">
        <w:rPr>
          <w:rFonts w:ascii="Times New Roman" w:hAnsi="Times New Roman" w:cs="Times New Roman"/>
          <w:sz w:val="26"/>
          <w:szCs w:val="26"/>
        </w:rPr>
        <w:t>, от 28.11.2023 № ПОС.03-3067/23</w:t>
      </w:r>
      <w:r w:rsidR="00EF4FA5" w:rsidRPr="009E4872">
        <w:rPr>
          <w:rFonts w:ascii="Times New Roman" w:hAnsi="Times New Roman" w:cs="Times New Roman"/>
          <w:sz w:val="26"/>
          <w:szCs w:val="26"/>
        </w:rPr>
        <w:t>)</w:t>
      </w:r>
      <w:r w:rsidR="00EF4FA5" w:rsidRPr="002C2524">
        <w:rPr>
          <w:rFonts w:ascii="Times New Roman" w:hAnsi="Times New Roman" w:cs="Times New Roman"/>
          <w:sz w:val="26"/>
          <w:szCs w:val="26"/>
        </w:rPr>
        <w:t xml:space="preserve"> следующие изменения:</w:t>
      </w:r>
    </w:p>
    <w:p w14:paraId="16A0F982" w14:textId="6D65BE14" w:rsidR="00EF4FA5" w:rsidRDefault="00EF4FA5" w:rsidP="00EF4F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C2524">
        <w:rPr>
          <w:rFonts w:ascii="Times New Roman" w:hAnsi="Times New Roman" w:cs="Times New Roman"/>
          <w:sz w:val="26"/>
          <w:szCs w:val="26"/>
        </w:rPr>
        <w:t>1.</w:t>
      </w:r>
      <w:r w:rsidR="007233B1">
        <w:rPr>
          <w:rFonts w:ascii="Times New Roman" w:hAnsi="Times New Roman" w:cs="Times New Roman"/>
          <w:sz w:val="26"/>
          <w:szCs w:val="26"/>
        </w:rPr>
        <w:t>1</w:t>
      </w:r>
      <w:r w:rsidRPr="002C2524">
        <w:rPr>
          <w:rFonts w:ascii="Times New Roman" w:hAnsi="Times New Roman" w:cs="Times New Roman"/>
          <w:sz w:val="26"/>
          <w:szCs w:val="26"/>
        </w:rPr>
        <w:t>. В приложении 1 «Текстовая часть»:</w:t>
      </w:r>
    </w:p>
    <w:p w14:paraId="7339ED7D" w14:textId="719034FD" w:rsidR="008772D7" w:rsidRDefault="008772D7" w:rsidP="00EF4F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1.1.1. Наименование графы 6 таблицы </w:t>
      </w:r>
      <w:r w:rsidR="00730386">
        <w:rPr>
          <w:rFonts w:ascii="Times New Roman" w:hAnsi="Times New Roman" w:cs="Times New Roman"/>
          <w:sz w:val="26"/>
          <w:szCs w:val="26"/>
        </w:rPr>
        <w:t>с</w:t>
      </w:r>
      <w:r>
        <w:rPr>
          <w:rFonts w:ascii="Times New Roman" w:hAnsi="Times New Roman" w:cs="Times New Roman"/>
          <w:sz w:val="26"/>
          <w:szCs w:val="26"/>
        </w:rPr>
        <w:t>хем</w:t>
      </w:r>
      <w:r w:rsidR="00730386">
        <w:rPr>
          <w:rFonts w:ascii="Times New Roman" w:hAnsi="Times New Roman" w:cs="Times New Roman"/>
          <w:sz w:val="26"/>
          <w:szCs w:val="26"/>
        </w:rPr>
        <w:t>ы</w:t>
      </w:r>
      <w:r>
        <w:rPr>
          <w:rFonts w:ascii="Times New Roman" w:hAnsi="Times New Roman" w:cs="Times New Roman"/>
          <w:sz w:val="26"/>
          <w:szCs w:val="26"/>
        </w:rPr>
        <w:t xml:space="preserve"> размещения нестационарных торговых объектов на территории городского округа город Пер</w:t>
      </w:r>
      <w:r w:rsidR="00730386">
        <w:rPr>
          <w:rFonts w:ascii="Times New Roman" w:hAnsi="Times New Roman" w:cs="Times New Roman"/>
          <w:sz w:val="26"/>
          <w:szCs w:val="26"/>
        </w:rPr>
        <w:t>еславль-Залесский Ярославской области (текстовая часть) изложить в следующей редакции:</w:t>
      </w:r>
    </w:p>
    <w:p w14:paraId="444DD156" w14:textId="637DC2D8" w:rsidR="00730386" w:rsidRDefault="00730386" w:rsidP="00EF4F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«</w:t>
      </w:r>
      <w:r w:rsidRPr="00730386">
        <w:rPr>
          <w:rFonts w:ascii="Times New Roman" w:hAnsi="Times New Roman" w:cs="Times New Roman"/>
          <w:sz w:val="26"/>
          <w:szCs w:val="26"/>
        </w:rPr>
        <w:t>Период размещения нестационарного торгового объекта</w:t>
      </w:r>
      <w:r>
        <w:rPr>
          <w:rFonts w:ascii="Times New Roman" w:hAnsi="Times New Roman" w:cs="Times New Roman"/>
          <w:sz w:val="26"/>
          <w:szCs w:val="26"/>
        </w:rPr>
        <w:t xml:space="preserve"> (в течение года)»;</w:t>
      </w:r>
    </w:p>
    <w:p w14:paraId="78366719" w14:textId="1AE2A2D1" w:rsidR="00F877AC" w:rsidRDefault="00AD4F55" w:rsidP="00AD25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lastRenderedPageBreak/>
        <w:t>1.1.</w:t>
      </w:r>
      <w:r w:rsidR="008772D7">
        <w:rPr>
          <w:rFonts w:ascii="Times New Roman" w:hAnsi="Times New Roman" w:cs="Times New Roman"/>
          <w:sz w:val="26"/>
          <w:szCs w:val="26"/>
        </w:rPr>
        <w:t>2</w:t>
      </w:r>
      <w:r w:rsidRPr="008936B1">
        <w:rPr>
          <w:rFonts w:ascii="Times New Roman" w:hAnsi="Times New Roman" w:cs="Times New Roman"/>
          <w:sz w:val="26"/>
          <w:szCs w:val="26"/>
        </w:rPr>
        <w:t>.</w:t>
      </w:r>
      <w:r w:rsidR="00F877AC" w:rsidRPr="008936B1">
        <w:rPr>
          <w:rFonts w:ascii="Times New Roman" w:hAnsi="Times New Roman" w:cs="Times New Roman"/>
          <w:sz w:val="26"/>
          <w:szCs w:val="26"/>
        </w:rPr>
        <w:t xml:space="preserve"> </w:t>
      </w:r>
      <w:r w:rsidR="00AD2507" w:rsidRPr="008936B1">
        <w:rPr>
          <w:rFonts w:ascii="Times New Roman" w:hAnsi="Times New Roman" w:cs="Times New Roman"/>
          <w:sz w:val="26"/>
          <w:szCs w:val="26"/>
        </w:rPr>
        <w:t>Д</w:t>
      </w:r>
      <w:r w:rsidR="00F877AC" w:rsidRPr="008936B1">
        <w:rPr>
          <w:rFonts w:ascii="Times New Roman" w:hAnsi="Times New Roman" w:cs="Times New Roman"/>
          <w:sz w:val="26"/>
          <w:szCs w:val="26"/>
        </w:rPr>
        <w:t xml:space="preserve">ополнить пунктами </w:t>
      </w:r>
      <w:r w:rsidR="008C166C" w:rsidRPr="008936B1">
        <w:rPr>
          <w:rFonts w:ascii="Times New Roman" w:hAnsi="Times New Roman" w:cs="Times New Roman"/>
          <w:sz w:val="26"/>
          <w:szCs w:val="26"/>
        </w:rPr>
        <w:t>16</w:t>
      </w:r>
      <w:r w:rsidR="004264C4">
        <w:rPr>
          <w:rFonts w:ascii="Times New Roman" w:hAnsi="Times New Roman" w:cs="Times New Roman"/>
          <w:sz w:val="26"/>
          <w:szCs w:val="26"/>
        </w:rPr>
        <w:t>8</w:t>
      </w:r>
      <w:r w:rsidR="008C166C" w:rsidRPr="008936B1">
        <w:rPr>
          <w:rFonts w:ascii="Times New Roman" w:hAnsi="Times New Roman" w:cs="Times New Roman"/>
          <w:sz w:val="26"/>
          <w:szCs w:val="26"/>
        </w:rPr>
        <w:t>, 16</w:t>
      </w:r>
      <w:r w:rsidR="004264C4">
        <w:rPr>
          <w:rFonts w:ascii="Times New Roman" w:hAnsi="Times New Roman" w:cs="Times New Roman"/>
          <w:sz w:val="26"/>
          <w:szCs w:val="26"/>
        </w:rPr>
        <w:t>9</w:t>
      </w:r>
      <w:r w:rsidR="00D761F8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70</w:t>
      </w:r>
      <w:r w:rsidR="00D761F8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71</w:t>
      </w:r>
      <w:r w:rsidR="00D761F8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72</w:t>
      </w:r>
      <w:r w:rsidR="00D761F8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73</w:t>
      </w:r>
      <w:r w:rsidR="00D761F8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74</w:t>
      </w:r>
      <w:r w:rsidR="00772C27" w:rsidRPr="008936B1">
        <w:rPr>
          <w:rFonts w:ascii="Times New Roman" w:hAnsi="Times New Roman" w:cs="Times New Roman"/>
          <w:sz w:val="26"/>
          <w:szCs w:val="26"/>
        </w:rPr>
        <w:t>, 1</w:t>
      </w:r>
      <w:r w:rsidR="004264C4">
        <w:rPr>
          <w:rFonts w:ascii="Times New Roman" w:hAnsi="Times New Roman" w:cs="Times New Roman"/>
          <w:sz w:val="26"/>
          <w:szCs w:val="26"/>
        </w:rPr>
        <w:t>75, 176,</w:t>
      </w:r>
      <w:r w:rsidR="00F877AC" w:rsidRPr="008936B1">
        <w:rPr>
          <w:rFonts w:ascii="Times New Roman" w:hAnsi="Times New Roman" w:cs="Times New Roman"/>
          <w:sz w:val="26"/>
          <w:szCs w:val="26"/>
        </w:rPr>
        <w:t xml:space="preserve"> следующего содержания:</w:t>
      </w:r>
    </w:p>
    <w:tbl>
      <w:tblPr>
        <w:tblW w:w="10678" w:type="dxa"/>
        <w:tblInd w:w="-743" w:type="dxa"/>
        <w:tblLook w:val="04A0" w:firstRow="1" w:lastRow="0" w:firstColumn="1" w:lastColumn="0" w:noHBand="0" w:noVBand="1"/>
      </w:tblPr>
      <w:tblGrid>
        <w:gridCol w:w="606"/>
        <w:gridCol w:w="1745"/>
        <w:gridCol w:w="805"/>
        <w:gridCol w:w="1263"/>
        <w:gridCol w:w="2669"/>
        <w:gridCol w:w="2061"/>
        <w:gridCol w:w="1529"/>
      </w:tblGrid>
      <w:tr w:rsidR="004264C4" w:rsidRPr="004264C4" w14:paraId="1C66DED6" w14:textId="77777777" w:rsidTr="00730386">
        <w:trPr>
          <w:trHeight w:val="600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85793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168</w:t>
            </w:r>
          </w:p>
        </w:tc>
        <w:tc>
          <w:tcPr>
            <w:tcW w:w="1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4507B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Строителей, возле дома 31А</w:t>
            </w:r>
          </w:p>
        </w:tc>
        <w:tc>
          <w:tcPr>
            <w:tcW w:w="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073BA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44F8E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CE224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продовольственные товары</w:t>
            </w:r>
          </w:p>
        </w:tc>
        <w:tc>
          <w:tcPr>
            <w:tcW w:w="20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C339A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4817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029FAF2B" w14:textId="77777777" w:rsidTr="00730386">
        <w:trPr>
          <w:trHeight w:val="9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F8B37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169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C7DCC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Смоленский сельский округ, село Бектышево, улица Центральная, возле дома 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2B328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FDA4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599FB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продовольственные товары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0F0E7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682AB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588A951D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FBE51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4FE06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1F96F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AD53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27A2A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услуги общественного питания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59FB5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CC5BB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49B8F443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74EE1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9E34E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211CF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21063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B65CE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услуги общественного питания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D606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7738F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5CF80D3C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F9AD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3DE2E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F6DC3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2D6FD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E7935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услуги общественного питания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CC32B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8051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2DCE1E02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0946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9486D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C2264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010EC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60938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услуги общественного питания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CA13A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21FE3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5B7ADB4E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204B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B15ED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город Переславль-Залесский, улица 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Плещеевская, возле дома 68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50934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EDD24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6925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непродовольственные товары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8A237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401ED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79384AF2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C231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A13F4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C23C6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53C3F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50424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продовольственные товары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CCF51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A2207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  <w:tr w:rsidR="004264C4" w:rsidRPr="004264C4" w14:paraId="0F75869D" w14:textId="77777777" w:rsidTr="00730386">
        <w:trPr>
          <w:trHeight w:val="600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00F09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176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DC67A" w14:textId="77777777" w:rsidR="004264C4" w:rsidRPr="004264C4" w:rsidRDefault="004264C4" w:rsidP="004264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город Переславль-Залесский, улица Плещеевская, возле дома 68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1A0D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 м</w:t>
            </w: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8357F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торговый павильон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91BA2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услуги общественного питания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5EF2B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круглогодичный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50BE1" w14:textId="77777777" w:rsidR="004264C4" w:rsidRPr="004264C4" w:rsidRDefault="004264C4" w:rsidP="004264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для СМиСП</w:t>
            </w:r>
          </w:p>
        </w:tc>
      </w:tr>
    </w:tbl>
    <w:p w14:paraId="3DB3D811" w14:textId="5276B525" w:rsidR="00A52F5F" w:rsidRPr="008936B1" w:rsidRDefault="00A52F5F" w:rsidP="00646A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>1.</w:t>
      </w:r>
      <w:r w:rsidR="00890FBE" w:rsidRPr="008936B1">
        <w:rPr>
          <w:rFonts w:ascii="Times New Roman" w:hAnsi="Times New Roman" w:cs="Times New Roman"/>
          <w:sz w:val="26"/>
          <w:szCs w:val="26"/>
        </w:rPr>
        <w:t>1</w:t>
      </w:r>
      <w:r w:rsidR="00FE7A4D" w:rsidRPr="008936B1">
        <w:rPr>
          <w:rFonts w:ascii="Times New Roman" w:hAnsi="Times New Roman" w:cs="Times New Roman"/>
          <w:sz w:val="26"/>
          <w:szCs w:val="26"/>
        </w:rPr>
        <w:t>.</w:t>
      </w:r>
      <w:r w:rsidR="008772D7">
        <w:rPr>
          <w:rFonts w:ascii="Times New Roman" w:hAnsi="Times New Roman" w:cs="Times New Roman"/>
          <w:sz w:val="26"/>
          <w:szCs w:val="26"/>
        </w:rPr>
        <w:t>3</w:t>
      </w:r>
      <w:r w:rsidRPr="008936B1">
        <w:rPr>
          <w:rFonts w:ascii="Times New Roman" w:hAnsi="Times New Roman" w:cs="Times New Roman"/>
          <w:sz w:val="26"/>
          <w:szCs w:val="26"/>
        </w:rPr>
        <w:t xml:space="preserve">. </w:t>
      </w:r>
      <w:r w:rsidR="00837694" w:rsidRPr="008936B1">
        <w:rPr>
          <w:rFonts w:ascii="Times New Roman" w:hAnsi="Times New Roman" w:cs="Times New Roman"/>
          <w:sz w:val="26"/>
          <w:szCs w:val="26"/>
        </w:rPr>
        <w:t>П</w:t>
      </w:r>
      <w:r w:rsidRPr="008936B1">
        <w:rPr>
          <w:rFonts w:ascii="Times New Roman" w:hAnsi="Times New Roman" w:cs="Times New Roman"/>
          <w:sz w:val="26"/>
          <w:szCs w:val="26"/>
        </w:rPr>
        <w:t>ункт «Итого мест для размещения» изложить в следующей редакции:</w:t>
      </w:r>
    </w:p>
    <w:tbl>
      <w:tblPr>
        <w:tblW w:w="10632" w:type="dxa"/>
        <w:tblInd w:w="-743" w:type="dxa"/>
        <w:tblLook w:val="04A0" w:firstRow="1" w:lastRow="0" w:firstColumn="1" w:lastColumn="0" w:noHBand="0" w:noVBand="1"/>
      </w:tblPr>
      <w:tblGrid>
        <w:gridCol w:w="4896"/>
        <w:gridCol w:w="5736"/>
      </w:tblGrid>
      <w:tr w:rsidR="004D6A5D" w:rsidRPr="008936B1" w14:paraId="7B0F3297" w14:textId="77777777" w:rsidTr="00730386">
        <w:trPr>
          <w:trHeight w:val="300"/>
        </w:trPr>
        <w:tc>
          <w:tcPr>
            <w:tcW w:w="4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74DEFD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Итого мест для размещения</w:t>
            </w: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9B6F72" w14:textId="18C2F6FC" w:rsidR="004D6A5D" w:rsidRPr="008936B1" w:rsidRDefault="004D6A5D" w:rsidP="00DE260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Торговых павильонов - </w:t>
            </w:r>
            <w:r w:rsidR="004264C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51</w:t>
            </w:r>
          </w:p>
        </w:tc>
      </w:tr>
      <w:tr w:rsidR="004D6A5D" w:rsidRPr="008936B1" w14:paraId="1F84B45D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4C451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BC1BD5" w14:textId="0584295C" w:rsidR="004D6A5D" w:rsidRPr="008936B1" w:rsidRDefault="004D6A5D" w:rsidP="00A845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Киосков - </w:t>
            </w:r>
            <w:r w:rsidR="00692183"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23</w:t>
            </w:r>
          </w:p>
        </w:tc>
      </w:tr>
      <w:tr w:rsidR="004D6A5D" w:rsidRPr="008936B1" w14:paraId="589A47AE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82289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21B7EF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Торговых палаток - 0</w:t>
            </w:r>
          </w:p>
        </w:tc>
      </w:tr>
      <w:tr w:rsidR="004D6A5D" w:rsidRPr="008936B1" w14:paraId="49576DDE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CC1CB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634B95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Торговых тележек - 5</w:t>
            </w:r>
          </w:p>
        </w:tc>
      </w:tr>
      <w:tr w:rsidR="004D6A5D" w:rsidRPr="008936B1" w14:paraId="29FFDEE1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1EB637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412A48" w14:textId="77777777" w:rsidR="004D6A5D" w:rsidRPr="008936B1" w:rsidRDefault="004D6A5D" w:rsidP="00612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Торговых автофургонов - </w:t>
            </w:r>
            <w:r w:rsidR="00612A86"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4D6A5D" w:rsidRPr="008936B1" w14:paraId="5FB72E51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62598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AD1979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Автоцистерн - 4</w:t>
            </w:r>
          </w:p>
        </w:tc>
      </w:tr>
      <w:tr w:rsidR="004D6A5D" w:rsidRPr="008936B1" w14:paraId="35775F7A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8C0D4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8A51F7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Бахчевых развалов - 2</w:t>
            </w:r>
          </w:p>
        </w:tc>
      </w:tr>
      <w:tr w:rsidR="004D6A5D" w:rsidRPr="008936B1" w14:paraId="7A452905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690A1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374B01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Торговых автоматов - 0</w:t>
            </w:r>
          </w:p>
        </w:tc>
      </w:tr>
      <w:tr w:rsidR="004D6A5D" w:rsidRPr="008936B1" w14:paraId="0A8D1B58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3A5D8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3E2138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Ёлочных базаров - 2</w:t>
            </w:r>
          </w:p>
        </w:tc>
      </w:tr>
      <w:tr w:rsidR="004D6A5D" w:rsidRPr="008936B1" w14:paraId="6337F557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5EA2B5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94EC3E" w14:textId="3BEEEFCD" w:rsidR="004D6A5D" w:rsidRPr="008936B1" w:rsidRDefault="004D6A5D" w:rsidP="00687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Торговых галерей - </w:t>
            </w:r>
            <w:r w:rsidR="00692183"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4D6A5D" w:rsidRPr="008936B1" w14:paraId="51ABFE44" w14:textId="77777777" w:rsidTr="00730386">
        <w:trPr>
          <w:trHeight w:val="300"/>
        </w:trPr>
        <w:tc>
          <w:tcPr>
            <w:tcW w:w="4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CBFD3E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5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BF3047" w14:textId="77777777" w:rsidR="004D6A5D" w:rsidRPr="008936B1" w:rsidRDefault="004D6A5D" w:rsidP="004D6A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8936B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Автолавок - 81</w:t>
            </w:r>
          </w:p>
        </w:tc>
      </w:tr>
    </w:tbl>
    <w:p w14:paraId="7C3E0A66" w14:textId="1E6A24C0" w:rsidR="002161E7" w:rsidRPr="008936B1" w:rsidRDefault="002161E7" w:rsidP="00646A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>1.</w:t>
      </w:r>
      <w:r w:rsidR="00890FBE" w:rsidRPr="008936B1">
        <w:rPr>
          <w:rFonts w:ascii="Times New Roman" w:hAnsi="Times New Roman" w:cs="Times New Roman"/>
          <w:sz w:val="26"/>
          <w:szCs w:val="26"/>
        </w:rPr>
        <w:t>2</w:t>
      </w:r>
      <w:r w:rsidRPr="008936B1">
        <w:rPr>
          <w:rFonts w:ascii="Times New Roman" w:hAnsi="Times New Roman" w:cs="Times New Roman"/>
          <w:sz w:val="26"/>
          <w:szCs w:val="26"/>
        </w:rPr>
        <w:t xml:space="preserve">. </w:t>
      </w:r>
      <w:r w:rsidRPr="008936B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В приложении 2 </w:t>
      </w:r>
      <w:r w:rsidRPr="008936B1">
        <w:rPr>
          <w:rFonts w:ascii="Times New Roman" w:hAnsi="Times New Roman" w:cs="Times New Roman"/>
          <w:sz w:val="26"/>
          <w:szCs w:val="26"/>
        </w:rPr>
        <w:t>«Графическая часть»:</w:t>
      </w:r>
    </w:p>
    <w:p w14:paraId="6A0B14E0" w14:textId="26DE186D" w:rsidR="00BA7BE0" w:rsidRPr="008936B1" w:rsidRDefault="004C20CA" w:rsidP="00B65B5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 xml:space="preserve">1.2.1. Дополнить схемой расположения НТО № </w:t>
      </w:r>
      <w:r w:rsidR="00DD4211" w:rsidRPr="008936B1">
        <w:rPr>
          <w:rFonts w:ascii="Times New Roman" w:hAnsi="Times New Roman" w:cs="Times New Roman"/>
          <w:sz w:val="26"/>
          <w:szCs w:val="26"/>
        </w:rPr>
        <w:t>16</w:t>
      </w:r>
      <w:r w:rsidR="004264C4">
        <w:rPr>
          <w:rFonts w:ascii="Times New Roman" w:hAnsi="Times New Roman" w:cs="Times New Roman"/>
          <w:sz w:val="26"/>
          <w:szCs w:val="26"/>
        </w:rPr>
        <w:t>8</w:t>
      </w:r>
      <w:r w:rsidRPr="008936B1">
        <w:rPr>
          <w:rFonts w:ascii="Times New Roman" w:hAnsi="Times New Roman" w:cs="Times New Roman"/>
          <w:sz w:val="26"/>
          <w:szCs w:val="26"/>
        </w:rPr>
        <w:t xml:space="preserve"> согласно приложению </w:t>
      </w:r>
      <w:r w:rsidR="00717571" w:rsidRPr="008936B1">
        <w:rPr>
          <w:rFonts w:ascii="Times New Roman" w:hAnsi="Times New Roman" w:cs="Times New Roman"/>
          <w:sz w:val="26"/>
          <w:szCs w:val="26"/>
        </w:rPr>
        <w:t>1</w:t>
      </w:r>
      <w:r w:rsidR="004264C4">
        <w:rPr>
          <w:rFonts w:ascii="Times New Roman" w:hAnsi="Times New Roman" w:cs="Times New Roman"/>
          <w:sz w:val="26"/>
          <w:szCs w:val="26"/>
        </w:rPr>
        <w:t>;</w:t>
      </w:r>
    </w:p>
    <w:p w14:paraId="042DCBE0" w14:textId="4DBAF513" w:rsidR="004264C4" w:rsidRPr="008936B1" w:rsidRDefault="004264C4" w:rsidP="00426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>1.2.</w:t>
      </w:r>
      <w:r>
        <w:rPr>
          <w:rFonts w:ascii="Times New Roman" w:hAnsi="Times New Roman" w:cs="Times New Roman"/>
          <w:sz w:val="26"/>
          <w:szCs w:val="26"/>
        </w:rPr>
        <w:t>2</w:t>
      </w:r>
      <w:r w:rsidRPr="008936B1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8936B1">
        <w:rPr>
          <w:rFonts w:ascii="Times New Roman" w:hAnsi="Times New Roman" w:cs="Times New Roman"/>
          <w:sz w:val="26"/>
          <w:szCs w:val="26"/>
        </w:rPr>
        <w:t>Дополнить схемой расположения НТО № 16</w:t>
      </w:r>
      <w:r>
        <w:rPr>
          <w:rFonts w:ascii="Times New Roman" w:hAnsi="Times New Roman" w:cs="Times New Roman"/>
          <w:sz w:val="26"/>
          <w:szCs w:val="26"/>
        </w:rPr>
        <w:t>9</w:t>
      </w:r>
      <w:r w:rsidRPr="008936B1">
        <w:rPr>
          <w:rFonts w:ascii="Times New Roman" w:hAnsi="Times New Roman" w:cs="Times New Roman"/>
          <w:sz w:val="26"/>
          <w:szCs w:val="26"/>
        </w:rPr>
        <w:t xml:space="preserve"> согласно приложению </w:t>
      </w:r>
      <w:r>
        <w:rPr>
          <w:rFonts w:ascii="Times New Roman" w:hAnsi="Times New Roman" w:cs="Times New Roman"/>
          <w:sz w:val="26"/>
          <w:szCs w:val="26"/>
        </w:rPr>
        <w:t>2;</w:t>
      </w:r>
    </w:p>
    <w:p w14:paraId="1C310600" w14:textId="08CED1E1" w:rsidR="004264C4" w:rsidRPr="008936B1" w:rsidRDefault="004264C4" w:rsidP="00426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>1.2.</w:t>
      </w:r>
      <w:r>
        <w:rPr>
          <w:rFonts w:ascii="Times New Roman" w:hAnsi="Times New Roman" w:cs="Times New Roman"/>
          <w:sz w:val="26"/>
          <w:szCs w:val="26"/>
        </w:rPr>
        <w:t>3</w:t>
      </w:r>
      <w:r w:rsidRPr="008936B1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8936B1">
        <w:rPr>
          <w:rFonts w:ascii="Times New Roman" w:hAnsi="Times New Roman" w:cs="Times New Roman"/>
          <w:sz w:val="26"/>
          <w:szCs w:val="26"/>
        </w:rPr>
        <w:t>Дополнить схемой расположения НТО № 1</w:t>
      </w:r>
      <w:r>
        <w:rPr>
          <w:rFonts w:ascii="Times New Roman" w:hAnsi="Times New Roman" w:cs="Times New Roman"/>
          <w:sz w:val="26"/>
          <w:szCs w:val="26"/>
        </w:rPr>
        <w:t xml:space="preserve">70, 171, 172, 173 </w:t>
      </w:r>
      <w:r w:rsidRPr="008936B1">
        <w:rPr>
          <w:rFonts w:ascii="Times New Roman" w:hAnsi="Times New Roman" w:cs="Times New Roman"/>
          <w:sz w:val="26"/>
          <w:szCs w:val="26"/>
        </w:rPr>
        <w:t xml:space="preserve">согласно приложению </w:t>
      </w:r>
      <w:r>
        <w:rPr>
          <w:rFonts w:ascii="Times New Roman" w:hAnsi="Times New Roman" w:cs="Times New Roman"/>
          <w:sz w:val="26"/>
          <w:szCs w:val="26"/>
        </w:rPr>
        <w:t>3;</w:t>
      </w:r>
    </w:p>
    <w:p w14:paraId="69B979AF" w14:textId="71577EC4" w:rsidR="004264C4" w:rsidRPr="008936B1" w:rsidRDefault="004264C4" w:rsidP="00426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936B1">
        <w:rPr>
          <w:rFonts w:ascii="Times New Roman" w:hAnsi="Times New Roman" w:cs="Times New Roman"/>
          <w:sz w:val="26"/>
          <w:szCs w:val="26"/>
        </w:rPr>
        <w:t>1.2.</w:t>
      </w:r>
      <w:r>
        <w:rPr>
          <w:rFonts w:ascii="Times New Roman" w:hAnsi="Times New Roman" w:cs="Times New Roman"/>
          <w:sz w:val="26"/>
          <w:szCs w:val="26"/>
        </w:rPr>
        <w:t>4</w:t>
      </w:r>
      <w:r w:rsidRPr="008936B1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8936B1">
        <w:rPr>
          <w:rFonts w:ascii="Times New Roman" w:hAnsi="Times New Roman" w:cs="Times New Roman"/>
          <w:sz w:val="26"/>
          <w:szCs w:val="26"/>
        </w:rPr>
        <w:t>Дополнить схемой расположения НТО № 1</w:t>
      </w:r>
      <w:r>
        <w:rPr>
          <w:rFonts w:ascii="Times New Roman" w:hAnsi="Times New Roman" w:cs="Times New Roman"/>
          <w:sz w:val="26"/>
          <w:szCs w:val="26"/>
        </w:rPr>
        <w:t xml:space="preserve">74, 175, 176 </w:t>
      </w:r>
      <w:r w:rsidRPr="008936B1">
        <w:rPr>
          <w:rFonts w:ascii="Times New Roman" w:hAnsi="Times New Roman" w:cs="Times New Roman"/>
          <w:sz w:val="26"/>
          <w:szCs w:val="26"/>
        </w:rPr>
        <w:t xml:space="preserve">согласно приложению </w:t>
      </w:r>
      <w:r>
        <w:rPr>
          <w:rFonts w:ascii="Times New Roman" w:hAnsi="Times New Roman" w:cs="Times New Roman"/>
          <w:sz w:val="26"/>
          <w:szCs w:val="26"/>
        </w:rPr>
        <w:t>4.</w:t>
      </w:r>
    </w:p>
    <w:p w14:paraId="1F5B3A3A" w14:textId="255E9B32" w:rsidR="004264C4" w:rsidRDefault="004264C4" w:rsidP="004659E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1.3. </w:t>
      </w:r>
      <w:r w:rsidRPr="004264C4">
        <w:rPr>
          <w:rFonts w:ascii="Times New Roman" w:hAnsi="Times New Roman" w:cs="Times New Roman"/>
          <w:sz w:val="26"/>
          <w:szCs w:val="26"/>
        </w:rPr>
        <w:t xml:space="preserve">Приложение 3 «Карта-схема № 1 генерального плана городского округа город Переславль-Залесский Ярославской области с предусмотренными на ней местами размещения нестационарных торговых объектов» изложить в следующей редакции согласно приложению 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4264C4">
        <w:rPr>
          <w:rFonts w:ascii="Times New Roman" w:hAnsi="Times New Roman" w:cs="Times New Roman"/>
          <w:sz w:val="26"/>
          <w:szCs w:val="26"/>
        </w:rPr>
        <w:t>.</w:t>
      </w:r>
    </w:p>
    <w:p w14:paraId="1DF8CE2E" w14:textId="77777777" w:rsidR="002A36E5" w:rsidRDefault="004264C4" w:rsidP="002A36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1.4. </w:t>
      </w:r>
      <w:r w:rsidRPr="004264C4">
        <w:rPr>
          <w:rFonts w:ascii="Times New Roman" w:hAnsi="Times New Roman" w:cs="Times New Roman"/>
          <w:sz w:val="26"/>
          <w:szCs w:val="26"/>
        </w:rPr>
        <w:t xml:space="preserve">Приложение 4 «Карта-схема № 2 генерального плана городского округа город Переславль-Залесский Ярославской области с предусмотренными на ней местами размещения нестационарных торговых объектов» изложить в следующей редакции согласно приложению </w:t>
      </w:r>
      <w:r w:rsidR="00702F34">
        <w:rPr>
          <w:rFonts w:ascii="Times New Roman" w:hAnsi="Times New Roman" w:cs="Times New Roman"/>
          <w:sz w:val="26"/>
          <w:szCs w:val="26"/>
        </w:rPr>
        <w:t>6</w:t>
      </w:r>
      <w:r w:rsidRPr="004264C4">
        <w:rPr>
          <w:rFonts w:ascii="Times New Roman" w:hAnsi="Times New Roman" w:cs="Times New Roman"/>
          <w:sz w:val="26"/>
          <w:szCs w:val="26"/>
        </w:rPr>
        <w:t>.</w:t>
      </w:r>
    </w:p>
    <w:p w14:paraId="462C9972" w14:textId="77777777" w:rsidR="002A36E5" w:rsidRDefault="002A36E5" w:rsidP="002A36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</w:t>
      </w:r>
      <w:r w:rsidRPr="002A36E5">
        <w:rPr>
          <w:rFonts w:ascii="Times New Roman" w:hAnsi="Times New Roman" w:cs="Times New Roman"/>
          <w:sz w:val="26"/>
          <w:szCs w:val="26"/>
        </w:rPr>
        <w:t>Опубликовать постановление в газете «Переславская неделя» и разместить на официальном сайте органов местного самоуправления города Переславля-Залесского в информационно-телекоммуникационной сети «Интернет».</w:t>
      </w:r>
    </w:p>
    <w:p w14:paraId="795D8F77" w14:textId="77777777" w:rsidR="002A36E5" w:rsidRDefault="002A36E5" w:rsidP="002A36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A36E5">
        <w:rPr>
          <w:rFonts w:ascii="Times New Roman" w:hAnsi="Times New Roman" w:cs="Times New Roman"/>
          <w:sz w:val="26"/>
          <w:szCs w:val="26"/>
        </w:rPr>
        <w:lastRenderedPageBreak/>
        <w:t>3. Настоящее постановление вступает в силу после официального опубликования.</w:t>
      </w:r>
    </w:p>
    <w:p w14:paraId="1C3D6555" w14:textId="12BD0B0C" w:rsidR="006C35F9" w:rsidRPr="009433EC" w:rsidRDefault="002A36E5" w:rsidP="002A36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A36E5">
        <w:rPr>
          <w:rFonts w:ascii="Times New Roman" w:hAnsi="Times New Roman" w:cs="Times New Roman"/>
          <w:sz w:val="26"/>
          <w:szCs w:val="26"/>
        </w:rPr>
        <w:t>4. Контроль за исполнением постановления оставляю за собой.</w:t>
      </w:r>
    </w:p>
    <w:p w14:paraId="17E80D43" w14:textId="1555CCB5" w:rsidR="006C35F9" w:rsidRDefault="006C35F9" w:rsidP="008C166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179AF4A1" w14:textId="2EA772CC" w:rsidR="002A36E5" w:rsidRDefault="002A36E5" w:rsidP="008C166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68EBB953" w14:textId="77777777" w:rsidR="002A36E5" w:rsidRPr="009433EC" w:rsidRDefault="002A36E5" w:rsidP="008C166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6410F206" w14:textId="77777777" w:rsidR="002161E7" w:rsidRPr="009433EC" w:rsidRDefault="0034724E" w:rsidP="002161E7">
      <w:pPr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З</w:t>
      </w:r>
      <w:r w:rsidR="00884DDE"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аместитель Главы Администрации</w:t>
      </w:r>
    </w:p>
    <w:p w14:paraId="3057BFCE" w14:textId="77777777" w:rsidR="008F193F" w:rsidRDefault="00884DDE" w:rsidP="000F3792">
      <w:pPr>
        <w:tabs>
          <w:tab w:val="left" w:pos="8595"/>
        </w:tabs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sectPr w:rsidR="008F193F" w:rsidSect="000F379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города Переславля-Залесского                                     </w:t>
      </w:r>
      <w:r w:rsidR="00184C9A"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                 </w:t>
      </w:r>
      <w:r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</w:t>
      </w:r>
      <w:r w:rsidR="008C166C" w:rsidRPr="009433E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Т.И. Кулакова</w:t>
      </w:r>
    </w:p>
    <w:p w14:paraId="5F3D10FC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Приложение 1</w:t>
      </w:r>
    </w:p>
    <w:p w14:paraId="44C18211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 постановлению Администрации</w:t>
      </w:r>
    </w:p>
    <w:p w14:paraId="4EA79CF1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города Переславля-Залесского</w:t>
      </w:r>
    </w:p>
    <w:p w14:paraId="0F3CB06E" w14:textId="77E84FB4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</w:t>
      </w:r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bookmarkStart w:id="0" w:name="_Hlk164160974"/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16.04.2024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№</w:t>
      </w:r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ПОС.03-806/24</w:t>
      </w:r>
      <w:bookmarkEnd w:id="0"/>
    </w:p>
    <w:p w14:paraId="6AC39F01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8F193F" w:rsidSect="008F193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8F193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9F9536" wp14:editId="761E3220">
            <wp:extent cx="7459708" cy="4991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809" cy="499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F9391" w14:textId="4574338D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Приложение 2</w:t>
      </w:r>
    </w:p>
    <w:p w14:paraId="406D15E4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 постановлению Администрации</w:t>
      </w:r>
    </w:p>
    <w:p w14:paraId="33ED9B2E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города Переславля-Залесского</w:t>
      </w:r>
    </w:p>
    <w:p w14:paraId="7DC07961" w14:textId="53E42049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от </w:t>
      </w:r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16.04.2024 № ПОС.03-806/24</w:t>
      </w:r>
    </w:p>
    <w:p w14:paraId="71B76902" w14:textId="24445F6C" w:rsidR="000C56E7" w:rsidRDefault="000C56E7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14:paraId="25225B3C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8F193F" w:rsidSect="008F193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8F193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B211052" wp14:editId="6B067AA9">
            <wp:extent cx="7524750" cy="489765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649" cy="490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871FB" w14:textId="140AFB00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Приложение 3</w:t>
      </w:r>
    </w:p>
    <w:p w14:paraId="11297A5C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 постановлению Администрации</w:t>
      </w:r>
    </w:p>
    <w:p w14:paraId="7F47DC88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города Переславля-Залесского</w:t>
      </w:r>
    </w:p>
    <w:p w14:paraId="400B863F" w14:textId="650E0350" w:rsidR="008F193F" w:rsidRDefault="008F193F" w:rsidP="000C56E7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8F193F" w:rsidSect="008F193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от </w:t>
      </w:r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16.04.2024 № ПОС.03-806/24</w:t>
      </w:r>
      <w:r w:rsidRPr="008F193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D843FF" wp14:editId="20B027FA">
            <wp:extent cx="7572375" cy="499891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6582" cy="5001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3631A" w14:textId="0196125D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bookmarkStart w:id="1" w:name="_Hlk162940379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Приложение 4</w:t>
      </w:r>
    </w:p>
    <w:p w14:paraId="0BDDD828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 постановлению Администрации</w:t>
      </w:r>
    </w:p>
    <w:p w14:paraId="58BA25CF" w14:textId="77777777" w:rsidR="008F193F" w:rsidRDefault="008F193F" w:rsidP="008F193F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города Переславля-Залесского</w:t>
      </w:r>
    </w:p>
    <w:p w14:paraId="5C93570A" w14:textId="3075BAED" w:rsidR="009C14D4" w:rsidRPr="009C14D4" w:rsidRDefault="008F193F" w:rsidP="000C56E7">
      <w:pPr>
        <w:tabs>
          <w:tab w:val="left" w:pos="8595"/>
        </w:tabs>
        <w:autoSpaceDE w:val="0"/>
        <w:spacing w:after="0" w:line="240" w:lineRule="auto"/>
        <w:ind w:firstLine="1077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от </w:t>
      </w:r>
      <w:bookmarkEnd w:id="1"/>
      <w:r w:rsidR="000C56E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16.04.2024 № ПОС.03-806/24</w:t>
      </w:r>
      <w:r w:rsidRPr="008F193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EF159C" wp14:editId="76DFB4E9">
            <wp:extent cx="7431667" cy="506396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407" cy="506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C14D4" w:rsidRPr="009C14D4" w:rsidSect="008F193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53E5"/>
    <w:rsid w:val="00015385"/>
    <w:rsid w:val="00041F84"/>
    <w:rsid w:val="000424FA"/>
    <w:rsid w:val="0004267F"/>
    <w:rsid w:val="00073D6C"/>
    <w:rsid w:val="00084291"/>
    <w:rsid w:val="000A19BB"/>
    <w:rsid w:val="000B3D77"/>
    <w:rsid w:val="000B5438"/>
    <w:rsid w:val="000C19C2"/>
    <w:rsid w:val="000C56E7"/>
    <w:rsid w:val="000C5D67"/>
    <w:rsid w:val="000D047F"/>
    <w:rsid w:val="000D2674"/>
    <w:rsid w:val="000D3B5E"/>
    <w:rsid w:val="000D5F45"/>
    <w:rsid w:val="000E5CA0"/>
    <w:rsid w:val="000F3792"/>
    <w:rsid w:val="00105BB5"/>
    <w:rsid w:val="00120C30"/>
    <w:rsid w:val="0013010A"/>
    <w:rsid w:val="00143C2C"/>
    <w:rsid w:val="00151569"/>
    <w:rsid w:val="00167D60"/>
    <w:rsid w:val="001732EE"/>
    <w:rsid w:val="00174CC1"/>
    <w:rsid w:val="0018069E"/>
    <w:rsid w:val="0018190D"/>
    <w:rsid w:val="001823C4"/>
    <w:rsid w:val="001848F5"/>
    <w:rsid w:val="00184C9A"/>
    <w:rsid w:val="00190F9E"/>
    <w:rsid w:val="001C1F9E"/>
    <w:rsid w:val="001D140B"/>
    <w:rsid w:val="001E1EBB"/>
    <w:rsid w:val="001E2F8F"/>
    <w:rsid w:val="001E6C01"/>
    <w:rsid w:val="001F328F"/>
    <w:rsid w:val="00210F64"/>
    <w:rsid w:val="002161E7"/>
    <w:rsid w:val="00221066"/>
    <w:rsid w:val="00242EF6"/>
    <w:rsid w:val="002504C7"/>
    <w:rsid w:val="00251312"/>
    <w:rsid w:val="0025746A"/>
    <w:rsid w:val="002576CB"/>
    <w:rsid w:val="00263D9A"/>
    <w:rsid w:val="0028451A"/>
    <w:rsid w:val="00284D1A"/>
    <w:rsid w:val="00290FDD"/>
    <w:rsid w:val="002A36E5"/>
    <w:rsid w:val="002B2187"/>
    <w:rsid w:val="002B31EC"/>
    <w:rsid w:val="002B5B11"/>
    <w:rsid w:val="002B7135"/>
    <w:rsid w:val="002C2524"/>
    <w:rsid w:val="002C3D51"/>
    <w:rsid w:val="002C5828"/>
    <w:rsid w:val="002D1116"/>
    <w:rsid w:val="002D730C"/>
    <w:rsid w:val="0034724E"/>
    <w:rsid w:val="00365F0F"/>
    <w:rsid w:val="00374108"/>
    <w:rsid w:val="003A424F"/>
    <w:rsid w:val="003B4C73"/>
    <w:rsid w:val="003C5402"/>
    <w:rsid w:val="003C5F1B"/>
    <w:rsid w:val="003D21C3"/>
    <w:rsid w:val="003D2A99"/>
    <w:rsid w:val="003E3BF3"/>
    <w:rsid w:val="003E4272"/>
    <w:rsid w:val="003F0246"/>
    <w:rsid w:val="00410260"/>
    <w:rsid w:val="00415E9E"/>
    <w:rsid w:val="00423081"/>
    <w:rsid w:val="004264C4"/>
    <w:rsid w:val="00430060"/>
    <w:rsid w:val="004435D4"/>
    <w:rsid w:val="004478D9"/>
    <w:rsid w:val="00450037"/>
    <w:rsid w:val="004517D1"/>
    <w:rsid w:val="0045247B"/>
    <w:rsid w:val="004659EA"/>
    <w:rsid w:val="00473A5B"/>
    <w:rsid w:val="00497B4D"/>
    <w:rsid w:val="004A3C68"/>
    <w:rsid w:val="004B0C2D"/>
    <w:rsid w:val="004B445B"/>
    <w:rsid w:val="004C20CA"/>
    <w:rsid w:val="004C37EE"/>
    <w:rsid w:val="004D2339"/>
    <w:rsid w:val="004D2BEB"/>
    <w:rsid w:val="004D6A5D"/>
    <w:rsid w:val="004E3174"/>
    <w:rsid w:val="004F20B5"/>
    <w:rsid w:val="0050044B"/>
    <w:rsid w:val="00505D26"/>
    <w:rsid w:val="00514D39"/>
    <w:rsid w:val="00515378"/>
    <w:rsid w:val="00515E0A"/>
    <w:rsid w:val="00530246"/>
    <w:rsid w:val="00530563"/>
    <w:rsid w:val="0053650A"/>
    <w:rsid w:val="00543F63"/>
    <w:rsid w:val="00550505"/>
    <w:rsid w:val="00552753"/>
    <w:rsid w:val="00561401"/>
    <w:rsid w:val="005668D5"/>
    <w:rsid w:val="00566EA5"/>
    <w:rsid w:val="0057044D"/>
    <w:rsid w:val="00594F49"/>
    <w:rsid w:val="005B5CA9"/>
    <w:rsid w:val="005B6D07"/>
    <w:rsid w:val="005C72CF"/>
    <w:rsid w:val="005D1463"/>
    <w:rsid w:val="005E6942"/>
    <w:rsid w:val="00601B50"/>
    <w:rsid w:val="00606A65"/>
    <w:rsid w:val="006078FA"/>
    <w:rsid w:val="00607AE0"/>
    <w:rsid w:val="00610BCC"/>
    <w:rsid w:val="00612A86"/>
    <w:rsid w:val="00613F29"/>
    <w:rsid w:val="00633DF0"/>
    <w:rsid w:val="0063500A"/>
    <w:rsid w:val="006365AD"/>
    <w:rsid w:val="00641EC5"/>
    <w:rsid w:val="00646A39"/>
    <w:rsid w:val="00647C05"/>
    <w:rsid w:val="00653AB2"/>
    <w:rsid w:val="00660E61"/>
    <w:rsid w:val="00663E85"/>
    <w:rsid w:val="00667AE9"/>
    <w:rsid w:val="00674700"/>
    <w:rsid w:val="00687DCB"/>
    <w:rsid w:val="0069041B"/>
    <w:rsid w:val="00691CBB"/>
    <w:rsid w:val="00692183"/>
    <w:rsid w:val="006976C5"/>
    <w:rsid w:val="006A6379"/>
    <w:rsid w:val="006C35F9"/>
    <w:rsid w:val="006D513C"/>
    <w:rsid w:val="006D643E"/>
    <w:rsid w:val="006D7F79"/>
    <w:rsid w:val="006F0A29"/>
    <w:rsid w:val="006F741A"/>
    <w:rsid w:val="00702F34"/>
    <w:rsid w:val="00703749"/>
    <w:rsid w:val="007142B2"/>
    <w:rsid w:val="00717571"/>
    <w:rsid w:val="007233B1"/>
    <w:rsid w:val="00725D52"/>
    <w:rsid w:val="00726791"/>
    <w:rsid w:val="00727B35"/>
    <w:rsid w:val="00730386"/>
    <w:rsid w:val="00741F4E"/>
    <w:rsid w:val="00750227"/>
    <w:rsid w:val="00761B3D"/>
    <w:rsid w:val="007620F6"/>
    <w:rsid w:val="00766272"/>
    <w:rsid w:val="00772C27"/>
    <w:rsid w:val="00774A9B"/>
    <w:rsid w:val="00775112"/>
    <w:rsid w:val="007769A4"/>
    <w:rsid w:val="00784C2A"/>
    <w:rsid w:val="00790EE3"/>
    <w:rsid w:val="007A5763"/>
    <w:rsid w:val="007B5C14"/>
    <w:rsid w:val="007C025F"/>
    <w:rsid w:val="007C69FC"/>
    <w:rsid w:val="007D01D4"/>
    <w:rsid w:val="007D6172"/>
    <w:rsid w:val="007F1CF7"/>
    <w:rsid w:val="007F1FD2"/>
    <w:rsid w:val="007F4029"/>
    <w:rsid w:val="007F49D6"/>
    <w:rsid w:val="008155E1"/>
    <w:rsid w:val="00826EDD"/>
    <w:rsid w:val="00837694"/>
    <w:rsid w:val="00844273"/>
    <w:rsid w:val="00845AA3"/>
    <w:rsid w:val="008473C2"/>
    <w:rsid w:val="00850630"/>
    <w:rsid w:val="00861862"/>
    <w:rsid w:val="008653E5"/>
    <w:rsid w:val="0086561E"/>
    <w:rsid w:val="00865BD9"/>
    <w:rsid w:val="008772D7"/>
    <w:rsid w:val="00884DDE"/>
    <w:rsid w:val="0088751A"/>
    <w:rsid w:val="00890FBE"/>
    <w:rsid w:val="008936B1"/>
    <w:rsid w:val="008A181A"/>
    <w:rsid w:val="008A1E9A"/>
    <w:rsid w:val="008B6F44"/>
    <w:rsid w:val="008C166C"/>
    <w:rsid w:val="008D0985"/>
    <w:rsid w:val="008E34A1"/>
    <w:rsid w:val="008F193F"/>
    <w:rsid w:val="0090586E"/>
    <w:rsid w:val="00925F1C"/>
    <w:rsid w:val="00926AA6"/>
    <w:rsid w:val="00931AC2"/>
    <w:rsid w:val="00940F51"/>
    <w:rsid w:val="009418D8"/>
    <w:rsid w:val="009433EC"/>
    <w:rsid w:val="00944F4F"/>
    <w:rsid w:val="009455DA"/>
    <w:rsid w:val="009661E5"/>
    <w:rsid w:val="00970ED4"/>
    <w:rsid w:val="009840C0"/>
    <w:rsid w:val="0099217E"/>
    <w:rsid w:val="00994B5A"/>
    <w:rsid w:val="009A0327"/>
    <w:rsid w:val="009A0365"/>
    <w:rsid w:val="009A3D7A"/>
    <w:rsid w:val="009C14D4"/>
    <w:rsid w:val="009C6B60"/>
    <w:rsid w:val="009D3B6F"/>
    <w:rsid w:val="009E1AE4"/>
    <w:rsid w:val="009E4872"/>
    <w:rsid w:val="00A050BD"/>
    <w:rsid w:val="00A068DE"/>
    <w:rsid w:val="00A17C1B"/>
    <w:rsid w:val="00A31D4B"/>
    <w:rsid w:val="00A33969"/>
    <w:rsid w:val="00A446C7"/>
    <w:rsid w:val="00A52F5F"/>
    <w:rsid w:val="00A641D4"/>
    <w:rsid w:val="00A70E38"/>
    <w:rsid w:val="00A74DAE"/>
    <w:rsid w:val="00A76FE3"/>
    <w:rsid w:val="00A823DE"/>
    <w:rsid w:val="00A8442C"/>
    <w:rsid w:val="00A845C4"/>
    <w:rsid w:val="00A90201"/>
    <w:rsid w:val="00A925C3"/>
    <w:rsid w:val="00A92B11"/>
    <w:rsid w:val="00AB5C28"/>
    <w:rsid w:val="00AB7249"/>
    <w:rsid w:val="00AC3FF6"/>
    <w:rsid w:val="00AC4020"/>
    <w:rsid w:val="00AC7DA5"/>
    <w:rsid w:val="00AD2507"/>
    <w:rsid w:val="00AD4F55"/>
    <w:rsid w:val="00AE088E"/>
    <w:rsid w:val="00B0793F"/>
    <w:rsid w:val="00B07CD5"/>
    <w:rsid w:val="00B10715"/>
    <w:rsid w:val="00B4464F"/>
    <w:rsid w:val="00B44CC6"/>
    <w:rsid w:val="00B466D9"/>
    <w:rsid w:val="00B55322"/>
    <w:rsid w:val="00B566B7"/>
    <w:rsid w:val="00B57818"/>
    <w:rsid w:val="00B60960"/>
    <w:rsid w:val="00B65B5A"/>
    <w:rsid w:val="00B67CED"/>
    <w:rsid w:val="00B74CF5"/>
    <w:rsid w:val="00BA7BE0"/>
    <w:rsid w:val="00BB2B03"/>
    <w:rsid w:val="00BC5F8E"/>
    <w:rsid w:val="00BD37B9"/>
    <w:rsid w:val="00BE6561"/>
    <w:rsid w:val="00BF2B86"/>
    <w:rsid w:val="00BF3901"/>
    <w:rsid w:val="00C02791"/>
    <w:rsid w:val="00C03AA4"/>
    <w:rsid w:val="00C11E05"/>
    <w:rsid w:val="00C143AA"/>
    <w:rsid w:val="00C207FC"/>
    <w:rsid w:val="00C2158A"/>
    <w:rsid w:val="00C2525F"/>
    <w:rsid w:val="00C27593"/>
    <w:rsid w:val="00C32C8E"/>
    <w:rsid w:val="00C34404"/>
    <w:rsid w:val="00C51A66"/>
    <w:rsid w:val="00C633AB"/>
    <w:rsid w:val="00C64EC0"/>
    <w:rsid w:val="00C65530"/>
    <w:rsid w:val="00C72AF4"/>
    <w:rsid w:val="00C7597B"/>
    <w:rsid w:val="00C96B6F"/>
    <w:rsid w:val="00CB5263"/>
    <w:rsid w:val="00CC2E25"/>
    <w:rsid w:val="00CD73F5"/>
    <w:rsid w:val="00CE0185"/>
    <w:rsid w:val="00CE7D03"/>
    <w:rsid w:val="00CF4529"/>
    <w:rsid w:val="00D22106"/>
    <w:rsid w:val="00D24E0D"/>
    <w:rsid w:val="00D25376"/>
    <w:rsid w:val="00D30A4F"/>
    <w:rsid w:val="00D31BF5"/>
    <w:rsid w:val="00D44E92"/>
    <w:rsid w:val="00D522A1"/>
    <w:rsid w:val="00D52BB8"/>
    <w:rsid w:val="00D5487C"/>
    <w:rsid w:val="00D54DC8"/>
    <w:rsid w:val="00D60769"/>
    <w:rsid w:val="00D648C9"/>
    <w:rsid w:val="00D67AA2"/>
    <w:rsid w:val="00D7226C"/>
    <w:rsid w:val="00D76107"/>
    <w:rsid w:val="00D761F8"/>
    <w:rsid w:val="00D82ADC"/>
    <w:rsid w:val="00D9557B"/>
    <w:rsid w:val="00D96545"/>
    <w:rsid w:val="00DA18F7"/>
    <w:rsid w:val="00DA64C4"/>
    <w:rsid w:val="00DB2D8A"/>
    <w:rsid w:val="00DB3CCF"/>
    <w:rsid w:val="00DD4211"/>
    <w:rsid w:val="00DE2606"/>
    <w:rsid w:val="00DF246B"/>
    <w:rsid w:val="00DF3BD0"/>
    <w:rsid w:val="00DF571B"/>
    <w:rsid w:val="00E03BA5"/>
    <w:rsid w:val="00E042B9"/>
    <w:rsid w:val="00E060AB"/>
    <w:rsid w:val="00E34229"/>
    <w:rsid w:val="00E500E4"/>
    <w:rsid w:val="00E56EC0"/>
    <w:rsid w:val="00E57FEF"/>
    <w:rsid w:val="00E62C19"/>
    <w:rsid w:val="00E66D3D"/>
    <w:rsid w:val="00E7290A"/>
    <w:rsid w:val="00E9060E"/>
    <w:rsid w:val="00E95236"/>
    <w:rsid w:val="00EB4968"/>
    <w:rsid w:val="00EC54C2"/>
    <w:rsid w:val="00EC6079"/>
    <w:rsid w:val="00ED0DA7"/>
    <w:rsid w:val="00ED2EFC"/>
    <w:rsid w:val="00ED6434"/>
    <w:rsid w:val="00EE0CB5"/>
    <w:rsid w:val="00EE28F1"/>
    <w:rsid w:val="00EE5E4F"/>
    <w:rsid w:val="00EE6D2B"/>
    <w:rsid w:val="00EE77EA"/>
    <w:rsid w:val="00EF094B"/>
    <w:rsid w:val="00EF214D"/>
    <w:rsid w:val="00EF4465"/>
    <w:rsid w:val="00EF4FA5"/>
    <w:rsid w:val="00EF6C77"/>
    <w:rsid w:val="00F019A7"/>
    <w:rsid w:val="00F02D9F"/>
    <w:rsid w:val="00F1456C"/>
    <w:rsid w:val="00F17BAA"/>
    <w:rsid w:val="00F5392E"/>
    <w:rsid w:val="00F646E0"/>
    <w:rsid w:val="00F66892"/>
    <w:rsid w:val="00F7186C"/>
    <w:rsid w:val="00F77BFC"/>
    <w:rsid w:val="00F876AF"/>
    <w:rsid w:val="00F877AC"/>
    <w:rsid w:val="00FA1FEF"/>
    <w:rsid w:val="00FA4CDC"/>
    <w:rsid w:val="00FA505C"/>
    <w:rsid w:val="00FB134C"/>
    <w:rsid w:val="00FB1EE1"/>
    <w:rsid w:val="00FC0F0E"/>
    <w:rsid w:val="00FC3A9C"/>
    <w:rsid w:val="00FC5E85"/>
    <w:rsid w:val="00FD5B5D"/>
    <w:rsid w:val="00FD7F1C"/>
    <w:rsid w:val="00FE525C"/>
    <w:rsid w:val="00FE69CC"/>
    <w:rsid w:val="00FE77D8"/>
    <w:rsid w:val="00FE7A4D"/>
    <w:rsid w:val="00FF7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566682"/>
  <w15:docId w15:val="{FACEE078-3036-42CE-9100-D0B2C16FC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F19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2F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52F5F"/>
    <w:rPr>
      <w:rFonts w:ascii="Segoe UI" w:hAnsi="Segoe UI" w:cs="Segoe UI"/>
      <w:sz w:val="18"/>
      <w:szCs w:val="18"/>
    </w:rPr>
  </w:style>
  <w:style w:type="character" w:customStyle="1" w:styleId="a5">
    <w:name w:val="Гипертекстовая ссылка"/>
    <w:uiPriority w:val="99"/>
    <w:rsid w:val="00C27593"/>
    <w:rPr>
      <w:b w:val="0"/>
      <w:bCs w:val="0"/>
      <w:color w:val="106BBE"/>
    </w:rPr>
  </w:style>
  <w:style w:type="table" w:styleId="a6">
    <w:name w:val="Table Grid"/>
    <w:basedOn w:val="a1"/>
    <w:uiPriority w:val="39"/>
    <w:rsid w:val="00AD25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5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66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0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3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9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96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9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15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8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2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7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9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9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0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4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1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0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2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13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2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3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9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w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30A2D4-1DF0-4A40-9A5F-0ADAB5A894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2346</TotalTime>
  <Pages>1</Pages>
  <Words>828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Office</cp:lastModifiedBy>
  <cp:revision>389</cp:revision>
  <cp:lastPrinted>2022-11-21T06:48:00Z</cp:lastPrinted>
  <dcterms:created xsi:type="dcterms:W3CDTF">2020-07-09T07:09:00Z</dcterms:created>
  <dcterms:modified xsi:type="dcterms:W3CDTF">2024-04-16T08:56:00Z</dcterms:modified>
</cp:coreProperties>
</file>